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0" w:rsidRDefault="004F09D0" w:rsidP="00142919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Zmiany wersja </w:t>
      </w:r>
      <w:r w:rsidR="00CC024B">
        <w:rPr>
          <w:b/>
          <w:sz w:val="32"/>
          <w:szCs w:val="32"/>
        </w:rPr>
        <w:t>4.17</w:t>
      </w:r>
      <w:r w:rsidR="00DB7D46">
        <w:rPr>
          <w:b/>
          <w:sz w:val="32"/>
          <w:szCs w:val="32"/>
        </w:rPr>
        <w:t>P</w:t>
      </w:r>
    </w:p>
    <w:p w:rsidR="00142919" w:rsidRDefault="00142919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767DAB" w:rsidRDefault="00DB7D46" w:rsidP="00142919">
      <w:pPr>
        <w:pStyle w:val="Akapitzlist"/>
        <w:numPr>
          <w:ilvl w:val="0"/>
          <w:numId w:val="11"/>
        </w:numPr>
        <w:ind w:left="0" w:firstLine="0"/>
      </w:pPr>
      <w:r>
        <w:t xml:space="preserve">Przyśpieszona operacje zamknięcie dnia wyliczanie opóźnienia. </w:t>
      </w:r>
    </w:p>
    <w:p w:rsidR="00806509" w:rsidRDefault="00806509" w:rsidP="00500530">
      <w:pPr>
        <w:pStyle w:val="Akapitzlist"/>
        <w:ind w:left="0"/>
      </w:pPr>
    </w:p>
    <w:p w:rsidR="00106E90" w:rsidRDefault="00106E90" w:rsidP="00106E90">
      <w:pPr>
        <w:pStyle w:val="Akapitzlist"/>
        <w:numPr>
          <w:ilvl w:val="0"/>
          <w:numId w:val="11"/>
        </w:numPr>
        <w:ind w:left="0" w:firstLine="0"/>
      </w:pPr>
      <w:r>
        <w:t xml:space="preserve">Zmieniono działanie opcji Wnioski wszystkie przez likwidacja </w:t>
      </w:r>
      <w:proofErr w:type="gramStart"/>
      <w:r>
        <w:t>klawisz</w:t>
      </w:r>
      <w:proofErr w:type="gramEnd"/>
      <w:r>
        <w:t xml:space="preserve"> Ponowna Analiza, obecnie przefiltrowanie danych będzie się odbywało bezpośrednio po zmianie warunków a nie po naciśnięciu klawisza „Ponowna analiza”</w:t>
      </w:r>
    </w:p>
    <w:p w:rsidR="00106E90" w:rsidRDefault="00106E90" w:rsidP="00106E90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 wp14:anchorId="31A34A36" wp14:editId="6062C85D">
            <wp:extent cx="5753100" cy="496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106E90">
      <w:pPr>
        <w:pStyle w:val="Akapitzlist"/>
        <w:ind w:left="0"/>
      </w:pPr>
    </w:p>
    <w:p w:rsidR="00597E05" w:rsidRDefault="00597E05" w:rsidP="00106E90">
      <w:pPr>
        <w:pStyle w:val="Akapitzlist"/>
        <w:ind w:left="0"/>
      </w:pPr>
    </w:p>
    <w:p w:rsidR="00597E05" w:rsidRDefault="00597E05" w:rsidP="00106E90">
      <w:pPr>
        <w:pStyle w:val="Akapitzlist"/>
        <w:ind w:left="0"/>
      </w:pPr>
    </w:p>
    <w:p w:rsidR="00597E05" w:rsidRDefault="00597E05" w:rsidP="00106E90">
      <w:pPr>
        <w:pStyle w:val="Akapitzlist"/>
        <w:ind w:left="0"/>
      </w:pPr>
    </w:p>
    <w:p w:rsidR="00CC6E81" w:rsidRDefault="00106E90" w:rsidP="00142919">
      <w:pPr>
        <w:pStyle w:val="Akapitzlist"/>
        <w:numPr>
          <w:ilvl w:val="0"/>
          <w:numId w:val="11"/>
        </w:numPr>
        <w:ind w:left="0" w:firstLine="0"/>
      </w:pPr>
      <w:r>
        <w:t xml:space="preserve">Wprowadzono możliwość </w:t>
      </w:r>
      <w:r w:rsidRPr="00CC6E81">
        <w:rPr>
          <w:b/>
        </w:rPr>
        <w:t>zarezerwowania</w:t>
      </w:r>
      <w:r>
        <w:t xml:space="preserve"> kwoty z projektu do wykorzystania w późniejszym </w:t>
      </w:r>
      <w:proofErr w:type="gramStart"/>
      <w:r>
        <w:t xml:space="preserve">wniosku </w:t>
      </w:r>
      <w:r w:rsidR="00CC6E81">
        <w:t xml:space="preserve">. </w:t>
      </w:r>
      <w:proofErr w:type="gramEnd"/>
      <w:r w:rsidR="00CC6E81">
        <w:t>System będzie mógł samodzielnie sprawdzać czy są dostępne środki w ramach konkretnego projektu.</w:t>
      </w:r>
    </w:p>
    <w:p w:rsidR="00CC6E81" w:rsidRDefault="00CC6E81" w:rsidP="00CC6E81">
      <w:pPr>
        <w:pStyle w:val="Akapitzlist"/>
        <w:ind w:left="0"/>
      </w:pPr>
      <w:r>
        <w:t>Aby rozpocząć pracę z rezerwacją projektów należy przede wszystkim określić wysokość maksymalną środków do wypłaty. W opcji należy podać wartość łączną projektu to jest środków własnych i dofinansowania. Dane dotyczące projektu podajemy w opcji „Baza -&gt; Produkty”</w:t>
      </w:r>
    </w:p>
    <w:p w:rsidR="00CC6E81" w:rsidRDefault="00CC6E81" w:rsidP="00CC6E81">
      <w:pPr>
        <w:pStyle w:val="Akapitzlist"/>
        <w:ind w:left="0"/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14382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81" w:rsidRDefault="00CC6E81" w:rsidP="00CC6E81">
      <w:pPr>
        <w:pStyle w:val="Akapitzlist"/>
        <w:ind w:left="0"/>
      </w:pPr>
    </w:p>
    <w:p w:rsidR="00CC6E81" w:rsidRDefault="00CC6E81" w:rsidP="00CC6E81">
      <w:pPr>
        <w:pStyle w:val="Akapitzlist"/>
        <w:ind w:left="0"/>
      </w:pPr>
    </w:p>
    <w:p w:rsidR="00CC6E81" w:rsidRDefault="00CC6E81" w:rsidP="00CC6E81">
      <w:pPr>
        <w:pStyle w:val="Akapitzlist"/>
        <w:ind w:left="0"/>
      </w:pPr>
    </w:p>
    <w:p w:rsidR="00CC6E81" w:rsidRDefault="00CC6E81" w:rsidP="00CC6E81">
      <w:pPr>
        <w:pStyle w:val="Akapitzlist"/>
        <w:ind w:left="0"/>
      </w:pPr>
    </w:p>
    <w:p w:rsidR="00106E90" w:rsidRDefault="00CC6E81" w:rsidP="00CC6E81">
      <w:pPr>
        <w:pStyle w:val="Akapitzlist"/>
        <w:ind w:left="0"/>
      </w:pPr>
      <w:r>
        <w:t>A</w:t>
      </w:r>
      <w:r w:rsidR="00106E90">
        <w:t xml:space="preserve">by zarezerwować kwotę należy po wyszukaniu klienta </w:t>
      </w:r>
      <w:r>
        <w:t xml:space="preserve">w głównym oknie i </w:t>
      </w:r>
      <w:r w:rsidR="00106E90">
        <w:t xml:space="preserve">nacisnąć na nim prawy </w:t>
      </w:r>
      <w:proofErr w:type="gramStart"/>
      <w:r w:rsidR="00106E90">
        <w:t>klawisz</w:t>
      </w:r>
      <w:proofErr w:type="gramEnd"/>
      <w:r w:rsidR="00106E90">
        <w:t xml:space="preserve"> myszki i wybrać opcje „Rezerwacja”</w:t>
      </w:r>
    </w:p>
    <w:p w:rsidR="00106E90" w:rsidRDefault="00106E90" w:rsidP="00106E90">
      <w:r>
        <w:rPr>
          <w:noProof/>
          <w:lang w:eastAsia="pl-PL"/>
        </w:rPr>
        <w:drawing>
          <wp:inline distT="0" distB="0" distL="0" distR="0">
            <wp:extent cx="1581150" cy="838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81" w:rsidRDefault="00CC6E81" w:rsidP="00106E90"/>
    <w:p w:rsidR="00CC6E81" w:rsidRDefault="00CC6E81" w:rsidP="00106E90">
      <w:r>
        <w:t>Następnie możemy wpisać dane do rezerwacji</w:t>
      </w:r>
    </w:p>
    <w:p w:rsidR="00CC6E81" w:rsidRDefault="00CC6E81" w:rsidP="00106E90">
      <w:r>
        <w:rPr>
          <w:noProof/>
          <w:lang w:eastAsia="pl-PL"/>
        </w:rPr>
        <w:drawing>
          <wp:inline distT="0" distB="0" distL="0" distR="0" wp14:anchorId="4387AE32" wp14:editId="6551464A">
            <wp:extent cx="5760720" cy="3972361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E81" w:rsidRDefault="00CC6E81" w:rsidP="00106E90"/>
    <w:p w:rsidR="00CC6E81" w:rsidRDefault="00CC6E81" w:rsidP="00106E90">
      <w:r>
        <w:lastRenderedPageBreak/>
        <w:t xml:space="preserve">Wartość dostępnych środków jest </w:t>
      </w:r>
      <w:proofErr w:type="gramStart"/>
      <w:r>
        <w:t>wyliczana jako</w:t>
      </w:r>
      <w:proofErr w:type="gramEnd"/>
      <w:r>
        <w:t xml:space="preserve">. Wartość projektu-kwoty pożyczek wypłaconych-transze do wypłaty –wartość </w:t>
      </w:r>
      <w:proofErr w:type="gramStart"/>
      <w:r>
        <w:t>wniosków  złożonych</w:t>
      </w:r>
      <w:proofErr w:type="gramEnd"/>
      <w:r>
        <w:t xml:space="preserve"> – wartość wniosków zaakceptowanych – wartość rezerwacji.</w:t>
      </w:r>
    </w:p>
    <w:p w:rsidR="00CC6E81" w:rsidRDefault="00CC6E81" w:rsidP="00106E90"/>
    <w:p w:rsidR="00CC6E81" w:rsidRDefault="00CC6E81" w:rsidP="00106E90">
      <w:r>
        <w:t>Uwaga rezerwacja jest tylko na 30 dni po tym czasie system automatycznie zmieni</w:t>
      </w:r>
      <w:r w:rsidR="00381E47">
        <w:t>a status rezerwacji na wycofany</w:t>
      </w:r>
      <w:r>
        <w:t>.</w:t>
      </w:r>
    </w:p>
    <w:p w:rsidR="00381E47" w:rsidRDefault="00381E47" w:rsidP="00106E90">
      <w:r>
        <w:t>Dane rezerwacji można przeglądać w opcji wnioski wszystkie</w:t>
      </w:r>
    </w:p>
    <w:p w:rsidR="00381E47" w:rsidRDefault="00381E47" w:rsidP="00106E90">
      <w:r>
        <w:rPr>
          <w:noProof/>
          <w:lang w:eastAsia="pl-PL"/>
        </w:rPr>
        <w:drawing>
          <wp:inline distT="0" distB="0" distL="0" distR="0">
            <wp:extent cx="5753100" cy="33909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E47" w:rsidRDefault="00381E47" w:rsidP="00106E90"/>
    <w:p w:rsidR="00381E47" w:rsidRDefault="00381E47" w:rsidP="00106E90"/>
    <w:p w:rsidR="00381E47" w:rsidRDefault="00381E47" w:rsidP="00106E90">
      <w:r>
        <w:t>Po upływie 20 podczas zamknięcia dnia system wysyła do osoby zakładającej rezerwacje powiadomienie widoczne podczas logowania (przypomnienie).</w:t>
      </w:r>
    </w:p>
    <w:p w:rsidR="00CC6E81" w:rsidRDefault="00CC6E81" w:rsidP="00106E90"/>
    <w:p w:rsidR="00CC6E81" w:rsidRDefault="00CC6E81" w:rsidP="00106E90"/>
    <w:p w:rsidR="00106E90" w:rsidRDefault="00106E90" w:rsidP="00106E90"/>
    <w:p w:rsidR="00106E90" w:rsidRDefault="00106E90" w:rsidP="00106E90"/>
    <w:p w:rsidR="00597E05" w:rsidRPr="00597E05" w:rsidRDefault="00597E05" w:rsidP="008D7ABE">
      <w:pPr>
        <w:pStyle w:val="Akapitzlist"/>
        <w:ind w:left="0"/>
        <w:jc w:val="center"/>
      </w:pPr>
    </w:p>
    <w:p w:rsidR="00597E05" w:rsidRDefault="00597E05" w:rsidP="008D7ABE">
      <w:pPr>
        <w:pStyle w:val="Akapitzlist"/>
        <w:numPr>
          <w:ilvl w:val="0"/>
          <w:numId w:val="11"/>
        </w:numPr>
        <w:ind w:left="0" w:firstLine="0"/>
      </w:pPr>
      <w:r>
        <w:t>Możliwość podejrzenia dokładnych informacji dotyczących kodu pocztowego przy każdym adresie klienta. Wystarczy kliknąć w niebieski znak zapytania. Wówczas ukaże się małe okienko z informacjami.</w:t>
      </w:r>
    </w:p>
    <w:p w:rsidR="00597E05" w:rsidRDefault="00597E05" w:rsidP="00597E05"/>
    <w:p w:rsidR="00597E05" w:rsidRDefault="00597E05" w:rsidP="00597E05">
      <w:r>
        <w:rPr>
          <w:noProof/>
          <w:lang w:eastAsia="pl-PL"/>
        </w:rPr>
        <w:drawing>
          <wp:inline distT="0" distB="0" distL="0" distR="0" wp14:anchorId="36FD715E" wp14:editId="33F2E503">
            <wp:extent cx="5762625" cy="19526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597E05"/>
    <w:p w:rsidR="00597E05" w:rsidRPr="00114184" w:rsidRDefault="00597E05" w:rsidP="008D7ABE">
      <w:pPr>
        <w:pStyle w:val="Akapitzlist"/>
        <w:numPr>
          <w:ilvl w:val="0"/>
          <w:numId w:val="11"/>
        </w:numPr>
        <w:ind w:left="0" w:firstLine="0"/>
      </w:pPr>
      <w:r>
        <w:t xml:space="preserve">Możliwość filtrowania klientów po </w:t>
      </w:r>
      <w:r w:rsidRPr="00597E05">
        <w:rPr>
          <w:b/>
        </w:rPr>
        <w:t>gminie.</w:t>
      </w:r>
    </w:p>
    <w:p w:rsidR="00597E05" w:rsidRDefault="00597E05" w:rsidP="00597E05"/>
    <w:p w:rsidR="00597E05" w:rsidRDefault="00597E05" w:rsidP="00597E05">
      <w:r>
        <w:rPr>
          <w:noProof/>
          <w:lang w:eastAsia="pl-PL"/>
        </w:rPr>
        <w:drawing>
          <wp:inline distT="0" distB="0" distL="0" distR="0" wp14:anchorId="5D9EFB65" wp14:editId="371F43A9">
            <wp:extent cx="5762625" cy="10668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597E05"/>
    <w:p w:rsidR="00597E05" w:rsidRDefault="00597E05" w:rsidP="00597E05"/>
    <w:p w:rsidR="00FF420F" w:rsidRPr="00FF420F" w:rsidRDefault="00597E05" w:rsidP="008D7ABE">
      <w:pPr>
        <w:pStyle w:val="Akapitzlist"/>
        <w:numPr>
          <w:ilvl w:val="0"/>
          <w:numId w:val="11"/>
        </w:numPr>
        <w:ind w:left="142" w:firstLine="0"/>
      </w:pPr>
      <w:r>
        <w:t xml:space="preserve">Do bazy komorników dodano dodatkowe pola danych: </w:t>
      </w:r>
      <w:r w:rsidRPr="00597E05">
        <w:rPr>
          <w:b/>
        </w:rPr>
        <w:t xml:space="preserve">Strona www </w:t>
      </w:r>
      <w:r>
        <w:t xml:space="preserve">oraz </w:t>
      </w:r>
      <w:r w:rsidRPr="00597E05">
        <w:rPr>
          <w:b/>
        </w:rPr>
        <w:t>E – mail</w:t>
      </w:r>
      <w:r w:rsidR="00FF420F">
        <w:rPr>
          <w:b/>
        </w:rPr>
        <w:t xml:space="preserve">. </w:t>
      </w:r>
    </w:p>
    <w:p w:rsidR="00597E05" w:rsidRPr="00114184" w:rsidRDefault="00FF420F" w:rsidP="00FF420F">
      <w:pPr>
        <w:pStyle w:val="Akapitzlist"/>
        <w:ind w:left="142"/>
      </w:pPr>
      <w:r w:rsidRPr="00FF420F">
        <w:t xml:space="preserve">Pokazano na ekran </w:t>
      </w:r>
      <w:proofErr w:type="gramStart"/>
      <w:r w:rsidRPr="00FF420F">
        <w:t>klawisze</w:t>
      </w:r>
      <w:proofErr w:type="gramEnd"/>
      <w:r>
        <w:rPr>
          <w:b/>
        </w:rPr>
        <w:t>: Dodaj komornika i usuń</w:t>
      </w:r>
    </w:p>
    <w:p w:rsidR="00597E05" w:rsidRDefault="00597E05" w:rsidP="00597E05">
      <w:r>
        <w:rPr>
          <w:noProof/>
          <w:lang w:eastAsia="pl-PL"/>
        </w:rPr>
        <w:drawing>
          <wp:inline distT="0" distB="0" distL="0" distR="0" wp14:anchorId="78450986" wp14:editId="0B8B4E32">
            <wp:extent cx="5753100" cy="1066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597E05"/>
    <w:p w:rsidR="00597E05" w:rsidRDefault="00597E05" w:rsidP="00597E05"/>
    <w:p w:rsidR="00597E05" w:rsidRPr="00114184" w:rsidRDefault="00597E05" w:rsidP="008D7ABE">
      <w:pPr>
        <w:pStyle w:val="Akapitzlist"/>
        <w:numPr>
          <w:ilvl w:val="0"/>
          <w:numId w:val="11"/>
        </w:numPr>
        <w:ind w:left="0" w:firstLine="0"/>
      </w:pPr>
      <w:r>
        <w:t xml:space="preserve">Do raportu kontaktów/ korespondencji dodano możliwość włączenia dodatkowej kolumny: </w:t>
      </w:r>
      <w:r w:rsidRPr="00597E05">
        <w:rPr>
          <w:b/>
        </w:rPr>
        <w:t>Saldo memoriałowe</w:t>
      </w:r>
    </w:p>
    <w:p w:rsidR="00597E05" w:rsidRDefault="00597E05" w:rsidP="00597E05">
      <w:r>
        <w:rPr>
          <w:noProof/>
          <w:lang w:eastAsia="pl-PL"/>
        </w:rPr>
        <w:lastRenderedPageBreak/>
        <w:drawing>
          <wp:inline distT="0" distB="0" distL="0" distR="0" wp14:anchorId="74D17095" wp14:editId="21D908FB">
            <wp:extent cx="5762625" cy="6048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597E05"/>
    <w:p w:rsidR="00597E05" w:rsidRDefault="00597E05" w:rsidP="00597E05">
      <w:pPr>
        <w:pStyle w:val="Akapitzlist"/>
        <w:numPr>
          <w:ilvl w:val="0"/>
          <w:numId w:val="11"/>
        </w:numPr>
      </w:pPr>
      <w:r>
        <w:t xml:space="preserve">Do rodzaju zabezpieczenia </w:t>
      </w:r>
      <w:r w:rsidRPr="00597E05">
        <w:rPr>
          <w:b/>
        </w:rPr>
        <w:t xml:space="preserve">cesja </w:t>
      </w:r>
      <w:r>
        <w:t xml:space="preserve">dodano nowe </w:t>
      </w:r>
      <w:proofErr w:type="gramStart"/>
      <w:r>
        <w:t>pola :</w:t>
      </w:r>
      <w:proofErr w:type="gramEnd"/>
    </w:p>
    <w:p w:rsidR="00597E05" w:rsidRDefault="00597E05" w:rsidP="00597E05">
      <w:pPr>
        <w:pStyle w:val="Akapitzlist"/>
      </w:pPr>
      <w:r>
        <w:t>- Numer kontraktu,</w:t>
      </w:r>
    </w:p>
    <w:p w:rsidR="00597E05" w:rsidRDefault="00597E05" w:rsidP="00597E05">
      <w:pPr>
        <w:pStyle w:val="Akapitzlist"/>
      </w:pPr>
      <w:r>
        <w:t>- Nazwa podmiotu,</w:t>
      </w:r>
    </w:p>
    <w:p w:rsidR="00597E05" w:rsidRDefault="00597E05" w:rsidP="00597E05">
      <w:pPr>
        <w:pStyle w:val="Akapitzlist"/>
      </w:pPr>
      <w:r>
        <w:t>- wartość pierwotna,</w:t>
      </w:r>
    </w:p>
    <w:p w:rsidR="00597E05" w:rsidRDefault="00597E05" w:rsidP="00597E05">
      <w:pPr>
        <w:pStyle w:val="Akapitzlist"/>
      </w:pPr>
      <w:r>
        <w:t>- data rozpoczęcia kontraktu,</w:t>
      </w:r>
    </w:p>
    <w:p w:rsidR="00597E05" w:rsidRDefault="00597E05" w:rsidP="00597E05">
      <w:pPr>
        <w:pStyle w:val="Akapitzlist"/>
      </w:pPr>
      <w:r>
        <w:t>- kaucja ustanowiona,</w:t>
      </w:r>
    </w:p>
    <w:p w:rsidR="00597E05" w:rsidRDefault="00597E05" w:rsidP="00597E05">
      <w:pPr>
        <w:pStyle w:val="Akapitzlist"/>
      </w:pPr>
      <w:r>
        <w:t xml:space="preserve">- procent rozksięgowania </w:t>
      </w:r>
      <w:proofErr w:type="spellStart"/>
      <w:proofErr w:type="gramStart"/>
      <w:r>
        <w:t>fv</w:t>
      </w:r>
      <w:proofErr w:type="spellEnd"/>
      <w:r>
        <w:t xml:space="preserve"> .</w:t>
      </w:r>
      <w:proofErr w:type="gramEnd"/>
    </w:p>
    <w:p w:rsidR="00597E05" w:rsidRDefault="00597E05" w:rsidP="00597E05"/>
    <w:p w:rsidR="00597E05" w:rsidRDefault="00597E05" w:rsidP="00597E05">
      <w:r>
        <w:rPr>
          <w:noProof/>
          <w:lang w:eastAsia="pl-PL"/>
        </w:rPr>
        <w:lastRenderedPageBreak/>
        <w:drawing>
          <wp:inline distT="0" distB="0" distL="0" distR="0" wp14:anchorId="6F70B858" wp14:editId="525CF9EF">
            <wp:extent cx="5753100" cy="47053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597E05"/>
    <w:p w:rsidR="00597E05" w:rsidRDefault="00597E05" w:rsidP="00597E05"/>
    <w:p w:rsidR="00597E05" w:rsidRDefault="00597E05" w:rsidP="00597E05"/>
    <w:p w:rsidR="00597E05" w:rsidRDefault="00597E05" w:rsidP="00597E05"/>
    <w:p w:rsidR="00597E05" w:rsidRDefault="00597E05" w:rsidP="008D7ABE">
      <w:pPr>
        <w:pStyle w:val="Akapitzlist"/>
        <w:numPr>
          <w:ilvl w:val="0"/>
          <w:numId w:val="11"/>
        </w:numPr>
        <w:ind w:left="0" w:firstLine="0"/>
      </w:pPr>
      <w:r>
        <w:t>Dodano nowy znacznik do wzorców wydruków</w:t>
      </w:r>
    </w:p>
    <w:p w:rsidR="00597E05" w:rsidRDefault="00597E05" w:rsidP="00597E05">
      <w:pPr>
        <w:pStyle w:val="Akapitzlist"/>
      </w:pPr>
      <w:r>
        <w:rPr>
          <w:b/>
        </w:rPr>
        <w:t xml:space="preserve">[PRODUKT] – </w:t>
      </w:r>
      <w:r>
        <w:t xml:space="preserve">dający nazwę </w:t>
      </w:r>
      <w:proofErr w:type="gramStart"/>
      <w:r>
        <w:t>produktu na jaki</w:t>
      </w:r>
      <w:proofErr w:type="gramEnd"/>
      <w:r>
        <w:t xml:space="preserve"> została udzielona pożyczka.</w:t>
      </w:r>
    </w:p>
    <w:p w:rsidR="00597E05" w:rsidRDefault="00597E05" w:rsidP="00597E05"/>
    <w:p w:rsidR="00597E05" w:rsidRDefault="00597E05" w:rsidP="00597E05"/>
    <w:p w:rsidR="00597E05" w:rsidRDefault="00597E05" w:rsidP="00597E05"/>
    <w:p w:rsidR="00597E05" w:rsidRDefault="00597E05" w:rsidP="008D7ABE">
      <w:pPr>
        <w:pStyle w:val="Akapitzlist"/>
        <w:numPr>
          <w:ilvl w:val="0"/>
          <w:numId w:val="11"/>
        </w:numPr>
        <w:ind w:left="0" w:firstLine="0"/>
      </w:pPr>
      <w:r>
        <w:t xml:space="preserve">Do danych umowy na zakładce „Dane pozostałe” dodano informacje o umowie w firmie </w:t>
      </w:r>
      <w:proofErr w:type="gramStart"/>
      <w:r>
        <w:t xml:space="preserve">windykacyjnej : </w:t>
      </w:r>
      <w:proofErr w:type="gramEnd"/>
      <w:r>
        <w:t>nazwę firmy wybieraną z listy rozwijanej oraz daty od, do</w:t>
      </w:r>
    </w:p>
    <w:p w:rsidR="00597E05" w:rsidRDefault="00597E05" w:rsidP="00597E05">
      <w:pPr>
        <w:ind w:left="360"/>
      </w:pPr>
    </w:p>
    <w:p w:rsidR="00597E05" w:rsidRDefault="00597E05" w:rsidP="00597E05">
      <w:pPr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4D6D2631" wp14:editId="6F5F046F">
            <wp:extent cx="5753100" cy="29241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8D7ABE"/>
    <w:p w:rsidR="00597E05" w:rsidRDefault="00597E05" w:rsidP="008D7ABE">
      <w:pPr>
        <w:pStyle w:val="Akapitzlist"/>
        <w:numPr>
          <w:ilvl w:val="0"/>
          <w:numId w:val="11"/>
        </w:numPr>
        <w:ind w:left="0" w:firstLine="0"/>
      </w:pPr>
      <w:r>
        <w:t>W zaległościach dodano ptaszek umożliwiający nie pokazywanie umów już dziś rozpatrzonych (oznaczonych na szaro)</w:t>
      </w:r>
    </w:p>
    <w:p w:rsidR="00597E05" w:rsidRDefault="00597E05" w:rsidP="00597E05"/>
    <w:p w:rsidR="00597E05" w:rsidRDefault="00597E05" w:rsidP="00597E05">
      <w:r>
        <w:rPr>
          <w:noProof/>
          <w:lang w:eastAsia="pl-PL"/>
        </w:rPr>
        <w:drawing>
          <wp:inline distT="0" distB="0" distL="0" distR="0" wp14:anchorId="6B04AB9C" wp14:editId="2D386CEB">
            <wp:extent cx="5791200" cy="11239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E05" w:rsidRDefault="00597E05" w:rsidP="00597E05"/>
    <w:p w:rsidR="00106E90" w:rsidRDefault="008D7ABE" w:rsidP="00142919">
      <w:pPr>
        <w:pStyle w:val="Akapitzlist"/>
        <w:numPr>
          <w:ilvl w:val="0"/>
          <w:numId w:val="11"/>
        </w:numPr>
        <w:ind w:left="0" w:firstLine="0"/>
      </w:pPr>
      <w:r>
        <w:t>System będzie wyznaczał opóźnienia klienta w opcji „zaległości” bez potrzeby zamknięcia dnia.</w:t>
      </w:r>
    </w:p>
    <w:p w:rsidR="00767DAB" w:rsidRPr="004C35BB" w:rsidRDefault="00767DAB" w:rsidP="00142919"/>
    <w:p w:rsidR="004C35BB" w:rsidRDefault="004C35BB" w:rsidP="00142919">
      <w:pPr>
        <w:pStyle w:val="Akapitzlist"/>
        <w:ind w:left="0"/>
        <w:rPr>
          <w:b/>
          <w:sz w:val="32"/>
          <w:szCs w:val="32"/>
        </w:rPr>
      </w:pPr>
    </w:p>
    <w:p w:rsidR="004C35BB" w:rsidRDefault="004C35BB" w:rsidP="00142919">
      <w:pPr>
        <w:pStyle w:val="Akapitzlist"/>
        <w:ind w:left="0"/>
        <w:jc w:val="center"/>
        <w:rPr>
          <w:b/>
          <w:sz w:val="32"/>
          <w:szCs w:val="32"/>
        </w:rPr>
      </w:pPr>
    </w:p>
    <w:p w:rsidR="00CC024B" w:rsidRDefault="00CC024B" w:rsidP="00142919">
      <w:pPr>
        <w:pStyle w:val="Akapitzlist"/>
        <w:ind w:left="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Instalacja</w:t>
      </w:r>
    </w:p>
    <w:p w:rsidR="00CC024B" w:rsidRDefault="00CC024B" w:rsidP="00142919">
      <w:pPr>
        <w:pStyle w:val="Akapitzlist"/>
        <w:ind w:left="0"/>
      </w:pPr>
      <w:r>
        <w:t>1.</w:t>
      </w:r>
      <w:r>
        <w:tab/>
        <w:t xml:space="preserve">Wykonać kopię </w:t>
      </w:r>
      <w:proofErr w:type="gramStart"/>
      <w:r>
        <w:t>bazy !</w:t>
      </w:r>
      <w:proofErr w:type="gramEnd"/>
    </w:p>
    <w:p w:rsidR="00CC024B" w:rsidRDefault="00CC024B" w:rsidP="00142919">
      <w:pPr>
        <w:pStyle w:val="Akapitzlist"/>
        <w:ind w:left="0"/>
      </w:pPr>
      <w:r>
        <w:t>2.</w:t>
      </w:r>
      <w:r>
        <w:tab/>
        <w:t>Zamienić plik pbaza.</w:t>
      </w:r>
      <w:proofErr w:type="gramStart"/>
      <w:r>
        <w:t>exe</w:t>
      </w:r>
      <w:proofErr w:type="gramEnd"/>
      <w:r>
        <w:t xml:space="preserve"> na aktualny</w:t>
      </w:r>
    </w:p>
    <w:p w:rsidR="00CC024B" w:rsidRDefault="00CC024B" w:rsidP="00142919">
      <w:pPr>
        <w:pStyle w:val="Akapitzlist"/>
        <w:ind w:left="0"/>
      </w:pPr>
      <w:r>
        <w:t>3.</w:t>
      </w:r>
      <w:r>
        <w:tab/>
        <w:t>Wykonać instalacje bazy danych opcja Baza-&gt;Instalacja wersji</w:t>
      </w:r>
      <w:r w:rsidR="002D5F86">
        <w:t xml:space="preserve"> 4.17P</w:t>
      </w:r>
      <w:bookmarkStart w:id="0" w:name="_GoBack"/>
      <w:bookmarkEnd w:id="0"/>
    </w:p>
    <w:p w:rsidR="00CC024B" w:rsidRDefault="00CC024B" w:rsidP="00142919">
      <w:pPr>
        <w:pStyle w:val="Akapitzlist"/>
        <w:ind w:left="0"/>
      </w:pPr>
      <w:r>
        <w:t>(Na pytanie czy dodać indeksy odpowiedzieć Tak)</w:t>
      </w:r>
    </w:p>
    <w:p w:rsidR="00CC024B" w:rsidRDefault="00CC024B" w:rsidP="00142919">
      <w:pPr>
        <w:pStyle w:val="Akapitzlist"/>
        <w:ind w:left="0"/>
        <w:rPr>
          <w:b/>
        </w:rPr>
      </w:pPr>
    </w:p>
    <w:p w:rsidR="00A921EE" w:rsidRPr="00A921EE" w:rsidRDefault="00A921EE" w:rsidP="00142919">
      <w:pPr>
        <w:pStyle w:val="Akapitzlist"/>
        <w:ind w:left="0"/>
        <w:rPr>
          <w:b/>
        </w:rPr>
      </w:pPr>
    </w:p>
    <w:sectPr w:rsidR="00A921EE" w:rsidRPr="00A9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9" w:rsidRDefault="00BA4E89" w:rsidP="004825D0">
      <w:pPr>
        <w:spacing w:after="0" w:line="240" w:lineRule="auto"/>
      </w:pPr>
      <w:r>
        <w:separator/>
      </w:r>
    </w:p>
  </w:endnote>
  <w:endnote w:type="continuationSeparator" w:id="0">
    <w:p w:rsidR="00BA4E89" w:rsidRDefault="00BA4E89" w:rsidP="0048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9" w:rsidRDefault="00BA4E89" w:rsidP="004825D0">
      <w:pPr>
        <w:spacing w:after="0" w:line="240" w:lineRule="auto"/>
      </w:pPr>
      <w:r>
        <w:separator/>
      </w:r>
    </w:p>
  </w:footnote>
  <w:footnote w:type="continuationSeparator" w:id="0">
    <w:p w:rsidR="00BA4E89" w:rsidRDefault="00BA4E89" w:rsidP="0048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6E3"/>
    <w:multiLevelType w:val="hybridMultilevel"/>
    <w:tmpl w:val="B328AF40"/>
    <w:lvl w:ilvl="0" w:tplc="6F905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431"/>
    <w:multiLevelType w:val="hybridMultilevel"/>
    <w:tmpl w:val="D67CFCF8"/>
    <w:lvl w:ilvl="0" w:tplc="78365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D3E48"/>
    <w:multiLevelType w:val="hybridMultilevel"/>
    <w:tmpl w:val="D370072C"/>
    <w:lvl w:ilvl="0" w:tplc="93941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D1CFC"/>
    <w:multiLevelType w:val="hybridMultilevel"/>
    <w:tmpl w:val="6C5C7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EE437C"/>
    <w:multiLevelType w:val="hybridMultilevel"/>
    <w:tmpl w:val="5372C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C641B"/>
    <w:multiLevelType w:val="hybridMultilevel"/>
    <w:tmpl w:val="C2F6D7CC"/>
    <w:lvl w:ilvl="0" w:tplc="123C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A4B2D"/>
    <w:multiLevelType w:val="hybridMultilevel"/>
    <w:tmpl w:val="5958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27C96"/>
    <w:multiLevelType w:val="hybridMultilevel"/>
    <w:tmpl w:val="53BC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94D08"/>
    <w:multiLevelType w:val="hybridMultilevel"/>
    <w:tmpl w:val="785862F4"/>
    <w:lvl w:ilvl="0" w:tplc="4504F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92C8A"/>
    <w:multiLevelType w:val="hybridMultilevel"/>
    <w:tmpl w:val="484E4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C4F67"/>
    <w:multiLevelType w:val="hybridMultilevel"/>
    <w:tmpl w:val="FF366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E74BD"/>
    <w:multiLevelType w:val="hybridMultilevel"/>
    <w:tmpl w:val="9A6CA646"/>
    <w:lvl w:ilvl="0" w:tplc="3D262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B1F31"/>
    <w:multiLevelType w:val="hybridMultilevel"/>
    <w:tmpl w:val="13982406"/>
    <w:lvl w:ilvl="0" w:tplc="C9C04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0"/>
    <w:rsid w:val="0000216F"/>
    <w:rsid w:val="00020E4D"/>
    <w:rsid w:val="00021675"/>
    <w:rsid w:val="000279BC"/>
    <w:rsid w:val="00030BB8"/>
    <w:rsid w:val="00050B73"/>
    <w:rsid w:val="00070538"/>
    <w:rsid w:val="000843F4"/>
    <w:rsid w:val="000A6DE3"/>
    <w:rsid w:val="000B231B"/>
    <w:rsid w:val="000B4769"/>
    <w:rsid w:val="000C586C"/>
    <w:rsid w:val="000D112E"/>
    <w:rsid w:val="000E4F6F"/>
    <w:rsid w:val="00103D9A"/>
    <w:rsid w:val="00105B8E"/>
    <w:rsid w:val="00105E9B"/>
    <w:rsid w:val="00106E90"/>
    <w:rsid w:val="00110799"/>
    <w:rsid w:val="00124B26"/>
    <w:rsid w:val="00124D05"/>
    <w:rsid w:val="001273DE"/>
    <w:rsid w:val="00131607"/>
    <w:rsid w:val="00142919"/>
    <w:rsid w:val="001627AB"/>
    <w:rsid w:val="00166866"/>
    <w:rsid w:val="00180CD0"/>
    <w:rsid w:val="0018318F"/>
    <w:rsid w:val="001873AC"/>
    <w:rsid w:val="001A1C93"/>
    <w:rsid w:val="001B388A"/>
    <w:rsid w:val="001D4B0B"/>
    <w:rsid w:val="001E0A7D"/>
    <w:rsid w:val="001E266E"/>
    <w:rsid w:val="001F561C"/>
    <w:rsid w:val="00202208"/>
    <w:rsid w:val="0020752F"/>
    <w:rsid w:val="002145F7"/>
    <w:rsid w:val="0022452C"/>
    <w:rsid w:val="00245292"/>
    <w:rsid w:val="00280094"/>
    <w:rsid w:val="00284B3A"/>
    <w:rsid w:val="00286671"/>
    <w:rsid w:val="0029123F"/>
    <w:rsid w:val="00296013"/>
    <w:rsid w:val="002A5FDC"/>
    <w:rsid w:val="002B4FAF"/>
    <w:rsid w:val="002C04CA"/>
    <w:rsid w:val="002C6917"/>
    <w:rsid w:val="002D5F86"/>
    <w:rsid w:val="002E4D91"/>
    <w:rsid w:val="002F20FF"/>
    <w:rsid w:val="00302B12"/>
    <w:rsid w:val="00305819"/>
    <w:rsid w:val="00321807"/>
    <w:rsid w:val="00322541"/>
    <w:rsid w:val="0034488C"/>
    <w:rsid w:val="0037394F"/>
    <w:rsid w:val="003767D9"/>
    <w:rsid w:val="00381E47"/>
    <w:rsid w:val="00385235"/>
    <w:rsid w:val="00385793"/>
    <w:rsid w:val="00396D86"/>
    <w:rsid w:val="003B04E7"/>
    <w:rsid w:val="003D09E4"/>
    <w:rsid w:val="003D6643"/>
    <w:rsid w:val="003E1A18"/>
    <w:rsid w:val="00405238"/>
    <w:rsid w:val="00434607"/>
    <w:rsid w:val="00434CF9"/>
    <w:rsid w:val="00440253"/>
    <w:rsid w:val="00444E92"/>
    <w:rsid w:val="00451081"/>
    <w:rsid w:val="00465FF8"/>
    <w:rsid w:val="00470C96"/>
    <w:rsid w:val="004825D0"/>
    <w:rsid w:val="00497F62"/>
    <w:rsid w:val="004C1498"/>
    <w:rsid w:val="004C3423"/>
    <w:rsid w:val="004C35BB"/>
    <w:rsid w:val="004C7B96"/>
    <w:rsid w:val="004C7F47"/>
    <w:rsid w:val="004F09D0"/>
    <w:rsid w:val="004F5550"/>
    <w:rsid w:val="00500530"/>
    <w:rsid w:val="0050331E"/>
    <w:rsid w:val="00513CAA"/>
    <w:rsid w:val="005146F6"/>
    <w:rsid w:val="00520FAC"/>
    <w:rsid w:val="00533D9C"/>
    <w:rsid w:val="00536975"/>
    <w:rsid w:val="00545D68"/>
    <w:rsid w:val="00551139"/>
    <w:rsid w:val="0058023A"/>
    <w:rsid w:val="0058046D"/>
    <w:rsid w:val="00591723"/>
    <w:rsid w:val="0059179F"/>
    <w:rsid w:val="00597E05"/>
    <w:rsid w:val="005B4EBB"/>
    <w:rsid w:val="005B5911"/>
    <w:rsid w:val="005C0DBA"/>
    <w:rsid w:val="005C6E14"/>
    <w:rsid w:val="005F600A"/>
    <w:rsid w:val="00603FA6"/>
    <w:rsid w:val="00610923"/>
    <w:rsid w:val="006353F5"/>
    <w:rsid w:val="00646325"/>
    <w:rsid w:val="0064755F"/>
    <w:rsid w:val="006657B5"/>
    <w:rsid w:val="0067482B"/>
    <w:rsid w:val="006819CB"/>
    <w:rsid w:val="006A3D43"/>
    <w:rsid w:val="006B1DF6"/>
    <w:rsid w:val="006B353D"/>
    <w:rsid w:val="006C0AA1"/>
    <w:rsid w:val="006C6B41"/>
    <w:rsid w:val="006D1A6A"/>
    <w:rsid w:val="006D41A5"/>
    <w:rsid w:val="006D6662"/>
    <w:rsid w:val="006E24F3"/>
    <w:rsid w:val="006E3123"/>
    <w:rsid w:val="006E7416"/>
    <w:rsid w:val="007068BA"/>
    <w:rsid w:val="00706F70"/>
    <w:rsid w:val="0071338C"/>
    <w:rsid w:val="007315A8"/>
    <w:rsid w:val="007356A8"/>
    <w:rsid w:val="007503A1"/>
    <w:rsid w:val="00767DAB"/>
    <w:rsid w:val="0077355A"/>
    <w:rsid w:val="007836A8"/>
    <w:rsid w:val="007846D7"/>
    <w:rsid w:val="00792018"/>
    <w:rsid w:val="00806509"/>
    <w:rsid w:val="008166D0"/>
    <w:rsid w:val="00822413"/>
    <w:rsid w:val="00836F4E"/>
    <w:rsid w:val="0084239A"/>
    <w:rsid w:val="0084555C"/>
    <w:rsid w:val="00872A01"/>
    <w:rsid w:val="00883531"/>
    <w:rsid w:val="00884E2E"/>
    <w:rsid w:val="008B0AEC"/>
    <w:rsid w:val="008D739F"/>
    <w:rsid w:val="008D7ABE"/>
    <w:rsid w:val="008E3C21"/>
    <w:rsid w:val="008E5C73"/>
    <w:rsid w:val="008F3611"/>
    <w:rsid w:val="0093302C"/>
    <w:rsid w:val="00962413"/>
    <w:rsid w:val="00972C8D"/>
    <w:rsid w:val="00984AFE"/>
    <w:rsid w:val="00987CE5"/>
    <w:rsid w:val="009A20D9"/>
    <w:rsid w:val="009B4B03"/>
    <w:rsid w:val="009B6ADD"/>
    <w:rsid w:val="009C32DB"/>
    <w:rsid w:val="009D5591"/>
    <w:rsid w:val="009E1D57"/>
    <w:rsid w:val="00A00366"/>
    <w:rsid w:val="00A41B67"/>
    <w:rsid w:val="00A45468"/>
    <w:rsid w:val="00A459BF"/>
    <w:rsid w:val="00A5519C"/>
    <w:rsid w:val="00A57056"/>
    <w:rsid w:val="00A6168B"/>
    <w:rsid w:val="00A664D1"/>
    <w:rsid w:val="00A834F5"/>
    <w:rsid w:val="00A85671"/>
    <w:rsid w:val="00A921EE"/>
    <w:rsid w:val="00AA6848"/>
    <w:rsid w:val="00AB4917"/>
    <w:rsid w:val="00AC6E03"/>
    <w:rsid w:val="00AD2179"/>
    <w:rsid w:val="00AD23D1"/>
    <w:rsid w:val="00AD2656"/>
    <w:rsid w:val="00AD2734"/>
    <w:rsid w:val="00AD76C2"/>
    <w:rsid w:val="00B0274D"/>
    <w:rsid w:val="00B23A05"/>
    <w:rsid w:val="00B34490"/>
    <w:rsid w:val="00B438FC"/>
    <w:rsid w:val="00B535DD"/>
    <w:rsid w:val="00B56D8D"/>
    <w:rsid w:val="00B61C9C"/>
    <w:rsid w:val="00B64164"/>
    <w:rsid w:val="00B73E70"/>
    <w:rsid w:val="00B82A6F"/>
    <w:rsid w:val="00B854FB"/>
    <w:rsid w:val="00BA0D8F"/>
    <w:rsid w:val="00BA4E89"/>
    <w:rsid w:val="00BA5A2B"/>
    <w:rsid w:val="00BB5D53"/>
    <w:rsid w:val="00BC34AE"/>
    <w:rsid w:val="00BD5185"/>
    <w:rsid w:val="00BE4DF9"/>
    <w:rsid w:val="00BF1C3A"/>
    <w:rsid w:val="00C01E7C"/>
    <w:rsid w:val="00C130A5"/>
    <w:rsid w:val="00C17F02"/>
    <w:rsid w:val="00C256B7"/>
    <w:rsid w:val="00C33538"/>
    <w:rsid w:val="00C500F1"/>
    <w:rsid w:val="00C67873"/>
    <w:rsid w:val="00C67D97"/>
    <w:rsid w:val="00C71312"/>
    <w:rsid w:val="00C72EDC"/>
    <w:rsid w:val="00C83E67"/>
    <w:rsid w:val="00C929FD"/>
    <w:rsid w:val="00C92D15"/>
    <w:rsid w:val="00C95E5F"/>
    <w:rsid w:val="00CA7DDE"/>
    <w:rsid w:val="00CB21E7"/>
    <w:rsid w:val="00CB62AB"/>
    <w:rsid w:val="00CC024B"/>
    <w:rsid w:val="00CC559A"/>
    <w:rsid w:val="00CC5E95"/>
    <w:rsid w:val="00CC6E81"/>
    <w:rsid w:val="00CD0094"/>
    <w:rsid w:val="00CD0BBB"/>
    <w:rsid w:val="00CD3054"/>
    <w:rsid w:val="00CD4C80"/>
    <w:rsid w:val="00CF67F8"/>
    <w:rsid w:val="00D41EA8"/>
    <w:rsid w:val="00D46E36"/>
    <w:rsid w:val="00D56DBF"/>
    <w:rsid w:val="00D8200B"/>
    <w:rsid w:val="00D838E9"/>
    <w:rsid w:val="00D940CA"/>
    <w:rsid w:val="00D94D01"/>
    <w:rsid w:val="00DB7D46"/>
    <w:rsid w:val="00DD55E1"/>
    <w:rsid w:val="00DD7BD4"/>
    <w:rsid w:val="00DE3059"/>
    <w:rsid w:val="00E04B46"/>
    <w:rsid w:val="00E21910"/>
    <w:rsid w:val="00E30F21"/>
    <w:rsid w:val="00E367C6"/>
    <w:rsid w:val="00E60AB7"/>
    <w:rsid w:val="00E67C72"/>
    <w:rsid w:val="00EC3A5B"/>
    <w:rsid w:val="00ED0C71"/>
    <w:rsid w:val="00ED13AC"/>
    <w:rsid w:val="00ED14DD"/>
    <w:rsid w:val="00EE0304"/>
    <w:rsid w:val="00F242DC"/>
    <w:rsid w:val="00F5122E"/>
    <w:rsid w:val="00F541C4"/>
    <w:rsid w:val="00F72480"/>
    <w:rsid w:val="00FA1D7C"/>
    <w:rsid w:val="00FB25FB"/>
    <w:rsid w:val="00FB4FE1"/>
    <w:rsid w:val="00FC2892"/>
    <w:rsid w:val="00FC38E2"/>
    <w:rsid w:val="00FC47FD"/>
    <w:rsid w:val="00FE3652"/>
    <w:rsid w:val="00FF420F"/>
    <w:rsid w:val="00FF7153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7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F74AF"/>
    <w:pPr>
      <w:spacing w:after="0" w:line="240" w:lineRule="auto"/>
    </w:pPr>
    <w:rPr>
      <w:rFonts w:ascii="Calibri" w:hAnsi="Calibri" w:cs="Times New Roman"/>
      <w:color w:val="6633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74AF"/>
    <w:rPr>
      <w:rFonts w:ascii="Calibri" w:hAnsi="Calibri" w:cs="Times New Roman"/>
      <w:color w:val="663300"/>
      <w:sz w:val="24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5D0"/>
    <w:rPr>
      <w:vertAlign w:val="superscript"/>
    </w:rPr>
  </w:style>
  <w:style w:type="table" w:styleId="Tabela-Siatka">
    <w:name w:val="Table Grid"/>
    <w:basedOn w:val="Standardowy"/>
    <w:uiPriority w:val="59"/>
    <w:rsid w:val="008E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0A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73"/>
  </w:style>
  <w:style w:type="paragraph" w:styleId="Stopka">
    <w:name w:val="footer"/>
    <w:basedOn w:val="Normalny"/>
    <w:link w:val="StopkaZnak"/>
    <w:uiPriority w:val="99"/>
    <w:unhideWhenUsed/>
    <w:rsid w:val="00C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KONRAD_17</cp:lastModifiedBy>
  <cp:revision>34</cp:revision>
  <dcterms:created xsi:type="dcterms:W3CDTF">2014-07-10T07:13:00Z</dcterms:created>
  <dcterms:modified xsi:type="dcterms:W3CDTF">2014-09-17T10:20:00Z</dcterms:modified>
</cp:coreProperties>
</file>